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BAB97" w14:textId="77777777" w:rsidR="009A22BB" w:rsidRDefault="009C3887">
      <w:pPr>
        <w:spacing w:after="20" w:line="260" w:lineRule="auto"/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bCs/>
          <w:color w:val="1F3864"/>
          <w:sz w:val="32"/>
          <w:szCs w:val="32"/>
        </w:rPr>
        <w:t>PRATIKSHA PRABHAKAR BAAD</w:t>
      </w:r>
    </w:p>
    <w:p w14:paraId="54129A4B" w14:textId="2682A7BA" w:rsidR="009A22BB" w:rsidRPr="009C3887" w:rsidRDefault="009C3887">
      <w:pPr>
        <w:spacing w:after="70"/>
        <w:jc w:val="center"/>
        <w:rPr>
          <w:rFonts w:ascii="Calibri" w:eastAsia="Calibri" w:hAnsi="Calibri" w:cs="Calibri"/>
          <w:color w:val="222222"/>
        </w:rPr>
      </w:pPr>
      <w:r w:rsidRPr="009C3887">
        <w:rPr>
          <w:rFonts w:ascii="Calibri" w:eastAsia="Calibri" w:hAnsi="Calibri" w:cs="Calibri"/>
          <w:color w:val="222222"/>
        </w:rPr>
        <w:t>Assistant Professor — Life Sciences</w:t>
      </w:r>
      <w:r w:rsidR="00840824" w:rsidRPr="009C3887">
        <w:rPr>
          <w:rFonts w:ascii="Calibri" w:eastAsia="Calibri" w:hAnsi="Calibri" w:cs="Calibri"/>
          <w:color w:val="222222"/>
        </w:rPr>
        <w:t>| Joint CSIR-UGC-NET, SET &amp; GATE XL Qualified</w:t>
      </w:r>
    </w:p>
    <w:p w14:paraId="68B6124D" w14:textId="2202400C" w:rsidR="009A22BB" w:rsidRPr="000B000F" w:rsidRDefault="009C3887">
      <w:pPr>
        <w:pBdr>
          <w:bottom w:val="single" w:sz="6" w:space="4" w:color="1F3864"/>
        </w:pBdr>
        <w:spacing w:after="20" w:line="235" w:lineRule="auto"/>
        <w:jc w:val="center"/>
        <w:rPr>
          <w:sz w:val="19"/>
          <w:szCs w:val="19"/>
        </w:rPr>
      </w:pPr>
      <w:proofErr w:type="spellStart"/>
      <w:r w:rsidRPr="000B000F">
        <w:rPr>
          <w:rFonts w:ascii="Calibri" w:eastAsia="Calibri" w:hAnsi="Calibri" w:cs="Calibri"/>
          <w:color w:val="222222"/>
          <w:sz w:val="19"/>
          <w:szCs w:val="19"/>
        </w:rPr>
        <w:t>Atpadi</w:t>
      </w:r>
      <w:proofErr w:type="spellEnd"/>
      <w:r w:rsidRPr="000B000F">
        <w:rPr>
          <w:rFonts w:ascii="Calibri" w:eastAsia="Calibri" w:hAnsi="Calibri" w:cs="Calibri"/>
          <w:color w:val="222222"/>
          <w:sz w:val="19"/>
          <w:szCs w:val="19"/>
        </w:rPr>
        <w:t>, Maharashtra   |   +91 7410181623   |   pratiksha</w:t>
      </w:r>
      <w:r w:rsidR="006765AB" w:rsidRPr="000B000F">
        <w:rPr>
          <w:rFonts w:ascii="Calibri" w:eastAsia="Calibri" w:hAnsi="Calibri" w:cs="Calibri"/>
          <w:color w:val="222222"/>
          <w:sz w:val="19"/>
          <w:szCs w:val="19"/>
        </w:rPr>
        <w:t>13</w:t>
      </w:r>
      <w:r w:rsidRPr="000B000F">
        <w:rPr>
          <w:rFonts w:ascii="Calibri" w:eastAsia="Calibri" w:hAnsi="Calibri" w:cs="Calibri"/>
          <w:color w:val="222222"/>
          <w:sz w:val="19"/>
          <w:szCs w:val="19"/>
        </w:rPr>
        <w:t>baad@gmail.com</w:t>
      </w:r>
    </w:p>
    <w:p w14:paraId="2BE8F2C2" w14:textId="77777777" w:rsidR="009A22BB" w:rsidRDefault="009C3887">
      <w:pPr>
        <w:pBdr>
          <w:bottom w:val="single" w:sz="6" w:space="2" w:color="1F3864"/>
        </w:pBdr>
        <w:spacing w:before="160" w:after="60"/>
      </w:pPr>
      <w:r>
        <w:rPr>
          <w:rFonts w:ascii="Calibri" w:eastAsia="Calibri" w:hAnsi="Calibri" w:cs="Calibri"/>
          <w:b/>
          <w:bCs/>
          <w:color w:val="1F3864"/>
        </w:rPr>
        <w:t>CAREER OBJECTIVE</w:t>
      </w:r>
    </w:p>
    <w:p w14:paraId="22B5CDB3" w14:textId="77777777" w:rsidR="009A22BB" w:rsidRDefault="009C3887">
      <w:p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Dedicated and enthusiastic educator with 4 years of teaching experience in life sciences, passionate about creating an engaging, inclusive, and research-driven learning environment. Qualified in Joint CSIR-UGC NET, Maharashtra SET, and GATE (XL), with a strong foundation in botany and biotechnology. Seeking an Assistant Professor position to inspire academic excellence, mentor students, and contribute to institutional growth through innovative, student-</w:t>
      </w:r>
      <w:proofErr w:type="spellStart"/>
      <w:r>
        <w:rPr>
          <w:rFonts w:ascii="Calibri" w:eastAsia="Calibri" w:hAnsi="Calibri" w:cs="Calibri"/>
          <w:color w:val="222222"/>
          <w:sz w:val="19"/>
          <w:szCs w:val="19"/>
        </w:rPr>
        <w:t>centered</w:t>
      </w:r>
      <w:proofErr w:type="spellEnd"/>
      <w:r>
        <w:rPr>
          <w:rFonts w:ascii="Calibri" w:eastAsia="Calibri" w:hAnsi="Calibri" w:cs="Calibri"/>
          <w:color w:val="222222"/>
          <w:sz w:val="19"/>
          <w:szCs w:val="19"/>
        </w:rPr>
        <w:t xml:space="preserve"> teaching and continuous professional development.</w:t>
      </w:r>
    </w:p>
    <w:p w14:paraId="33A121F9" w14:textId="77777777" w:rsidR="009A22BB" w:rsidRDefault="009C3887">
      <w:pPr>
        <w:pBdr>
          <w:bottom w:val="single" w:sz="6" w:space="2" w:color="1F3864"/>
        </w:pBdr>
        <w:spacing w:before="160" w:after="60"/>
      </w:pPr>
      <w:r>
        <w:rPr>
          <w:rFonts w:ascii="Calibri" w:eastAsia="Calibri" w:hAnsi="Calibri" w:cs="Calibri"/>
          <w:b/>
          <w:bCs/>
          <w:color w:val="1F3864"/>
        </w:rPr>
        <w:t>EDUCATION &amp; QUALIFICATIONS</w:t>
      </w:r>
    </w:p>
    <w:p w14:paraId="34A1CB22" w14:textId="5DD8A96B" w:rsidR="00A61294" w:rsidRDefault="00A61294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222222"/>
          <w:sz w:val="19"/>
          <w:szCs w:val="19"/>
        </w:rPr>
      </w:pPr>
      <w:r w:rsidRPr="00A61294">
        <w:rPr>
          <w:rFonts w:ascii="Calibri" w:eastAsia="Calibri" w:hAnsi="Calibri" w:cs="Calibri"/>
          <w:color w:val="222222"/>
          <w:sz w:val="19"/>
          <w:szCs w:val="19"/>
        </w:rPr>
        <w:t>M.Sc. Botany – Shivaji University, Kolhapur – 2021 – CGPA: 7.17</w:t>
      </w:r>
    </w:p>
    <w:p w14:paraId="0A4F75F5" w14:textId="77777777" w:rsidR="00A61294" w:rsidRPr="003C13A8" w:rsidRDefault="00A61294" w:rsidP="00A61294">
      <w:pPr>
        <w:pStyle w:val="ListParagraph"/>
        <w:numPr>
          <w:ilvl w:val="0"/>
          <w:numId w:val="2"/>
        </w:numPr>
        <w:spacing w:after="20" w:line="235" w:lineRule="auto"/>
        <w:rPr>
          <w:rFonts w:ascii="Calibri" w:eastAsia="Calibri" w:hAnsi="Calibri" w:cs="Calibri"/>
          <w:color w:val="222222"/>
          <w:sz w:val="19"/>
          <w:szCs w:val="19"/>
        </w:rPr>
      </w:pPr>
      <w:r w:rsidRPr="003C13A8">
        <w:rPr>
          <w:rFonts w:ascii="Calibri" w:eastAsia="Calibri" w:hAnsi="Calibri" w:cs="Calibri"/>
          <w:color w:val="222222"/>
          <w:sz w:val="19"/>
          <w:szCs w:val="19"/>
        </w:rPr>
        <w:t xml:space="preserve">B.Sc. Botany – Shivaji University, Kolhapur – 2019 – percentage: 75.60% </w:t>
      </w:r>
    </w:p>
    <w:p w14:paraId="73A9BF79" w14:textId="0E7D709D" w:rsidR="00A61294" w:rsidRDefault="009C3887" w:rsidP="00A61294">
      <w:pPr>
        <w:pStyle w:val="ListParagraph"/>
        <w:numPr>
          <w:ilvl w:val="0"/>
          <w:numId w:val="2"/>
        </w:numPr>
        <w:spacing w:after="30"/>
      </w:pPr>
      <w:r w:rsidRPr="00A61294">
        <w:rPr>
          <w:rFonts w:ascii="Calibri" w:eastAsia="Calibri" w:hAnsi="Calibri" w:cs="Calibri"/>
          <w:color w:val="222222"/>
          <w:sz w:val="19"/>
          <w:szCs w:val="19"/>
        </w:rPr>
        <w:t>Qualified Joint CSIR-UGC NET (National Eligibility Test) — June 2025</w:t>
      </w:r>
    </w:p>
    <w:p w14:paraId="3F34CBC1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Qualified Maharashtra SET (State Eligibility Test) for Assistant Professor — August 2025</w:t>
      </w:r>
    </w:p>
    <w:p w14:paraId="67797464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Qualified GATE XL (Graduate Aptitude Test in Engineering — Life Sciences) — February 2024</w:t>
      </w:r>
    </w:p>
    <w:p w14:paraId="397312E5" w14:textId="77777777" w:rsidR="009A22BB" w:rsidRDefault="009C3887">
      <w:pPr>
        <w:pBdr>
          <w:bottom w:val="single" w:sz="6" w:space="2" w:color="1F3864"/>
        </w:pBdr>
        <w:spacing w:before="160" w:after="60"/>
      </w:pPr>
      <w:r>
        <w:rPr>
          <w:rFonts w:ascii="Calibri" w:eastAsia="Calibri" w:hAnsi="Calibri" w:cs="Calibri"/>
          <w:b/>
          <w:bCs/>
          <w:color w:val="1F3864"/>
        </w:rPr>
        <w:t>TEACHING EXPERIENCE</w:t>
      </w:r>
    </w:p>
    <w:p w14:paraId="0EA8AA9E" w14:textId="77777777" w:rsidR="009A22BB" w:rsidRDefault="009C3887">
      <w:pPr>
        <w:tabs>
          <w:tab w:val="right" w:pos="9026"/>
        </w:tabs>
        <w:spacing w:after="40" w:line="235" w:lineRule="auto"/>
      </w:pPr>
      <w:r>
        <w:rPr>
          <w:rFonts w:ascii="Calibri" w:eastAsia="Calibri" w:hAnsi="Calibri" w:cs="Calibri"/>
          <w:b/>
          <w:bCs/>
          <w:color w:val="222222"/>
          <w:sz w:val="19"/>
          <w:szCs w:val="19"/>
        </w:rPr>
        <w:t>Assistant Professor / Faculty, Life Sciences (Botany &amp; Zoology)</w:t>
      </w:r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ab/>
        <w:t>June 2021 – June 2025 (4 Years)</w:t>
      </w:r>
    </w:p>
    <w:p w14:paraId="77A6378D" w14:textId="350E1550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Delivered subject-focused lectures in botany and life sciences to enhance student understanding and engagement.</w:t>
      </w:r>
    </w:p>
    <w:p w14:paraId="3EAE195A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Assessed and tracked student progress through regular tests, assignments, and continuous evaluation.</w:t>
      </w:r>
    </w:p>
    <w:p w14:paraId="380F78B9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Employed interactive and activity-based teaching methods to build an inclusive and effective learning environment.</w:t>
      </w:r>
    </w:p>
    <w:p w14:paraId="449721AE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Mentored students in academic and research pursuits, encouraging curiosity and critical thinking in the life sciences.</w:t>
      </w:r>
    </w:p>
    <w:p w14:paraId="74F3ED32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Guided students in practical laboratory work and academic project development.</w:t>
      </w:r>
    </w:p>
    <w:p w14:paraId="4CDF80F6" w14:textId="77777777" w:rsidR="009A22BB" w:rsidRDefault="009C3887">
      <w:pPr>
        <w:pBdr>
          <w:bottom w:val="single" w:sz="6" w:space="2" w:color="1F3864"/>
        </w:pBdr>
        <w:spacing w:before="160" w:after="60"/>
      </w:pPr>
      <w:r>
        <w:rPr>
          <w:rFonts w:ascii="Calibri" w:eastAsia="Calibri" w:hAnsi="Calibri" w:cs="Calibri"/>
          <w:b/>
          <w:bCs/>
          <w:color w:val="1F3864"/>
        </w:rPr>
        <w:t>ACADEMIC PROJECT</w:t>
      </w:r>
    </w:p>
    <w:p w14:paraId="3563497D" w14:textId="77777777" w:rsidR="009A22BB" w:rsidRDefault="009C3887">
      <w:pPr>
        <w:spacing w:after="30"/>
      </w:pPr>
      <w:r>
        <w:rPr>
          <w:rFonts w:ascii="Calibri" w:eastAsia="Calibri" w:hAnsi="Calibri" w:cs="Calibri"/>
          <w:b/>
          <w:bCs/>
          <w:color w:val="222222"/>
          <w:sz w:val="19"/>
          <w:szCs w:val="19"/>
        </w:rPr>
        <w:t>Edible Mushroom Cultivation and Health Benefits</w:t>
      </w:r>
    </w:p>
    <w:p w14:paraId="3D071E5F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Studied global trends, market status, and relative contribution of different edible mushroom species, with focus on cultivation and marketing in India.</w:t>
      </w:r>
    </w:p>
    <w:p w14:paraId="5524F3CF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Examined the nutritional composition, therapeutic properties, and bioactive compounds present in edible mushrooms.</w:t>
      </w:r>
    </w:p>
    <w:p w14:paraId="05AA291D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Reviewed biotechnological techniques applied in mushroom cultivation.</w:t>
      </w:r>
    </w:p>
    <w:p w14:paraId="6BF7FA00" w14:textId="77777777" w:rsidR="009A22BB" w:rsidRDefault="009C3887">
      <w:pPr>
        <w:pBdr>
          <w:bottom w:val="single" w:sz="6" w:space="2" w:color="1F3864"/>
        </w:pBdr>
        <w:spacing w:before="160" w:after="60"/>
      </w:pPr>
      <w:r>
        <w:rPr>
          <w:rFonts w:ascii="Calibri" w:eastAsia="Calibri" w:hAnsi="Calibri" w:cs="Calibri"/>
          <w:b/>
          <w:bCs/>
          <w:color w:val="1F3864"/>
        </w:rPr>
        <w:t>TECHNICAL &amp; RESEARCH SKILLS</w:t>
      </w:r>
    </w:p>
    <w:p w14:paraId="233EC23F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Laboratory Techniques: Tissue Culture, Electrophoresis, PCR, Blotting Technique, Synthetic Seed Formation, Cryopreservation</w:t>
      </w:r>
    </w:p>
    <w:p w14:paraId="39AEA242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Molecular Biology: DNA/Protein Isolation, Recombinant DNA Technology</w:t>
      </w:r>
    </w:p>
    <w:p w14:paraId="7B93A0BB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Software &amp; Tools: MS Excel, MS PowerPoint, MS Word</w:t>
      </w:r>
    </w:p>
    <w:p w14:paraId="698A0F35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Core Strengths: Strong communication, student mentoring, curriculum delivery, and classroom management</w:t>
      </w:r>
    </w:p>
    <w:p w14:paraId="70764608" w14:textId="77777777" w:rsidR="009A22BB" w:rsidRDefault="009C3887">
      <w:pPr>
        <w:pBdr>
          <w:bottom w:val="single" w:sz="6" w:space="2" w:color="1F3864"/>
        </w:pBdr>
        <w:spacing w:before="160" w:after="60"/>
      </w:pPr>
      <w:r>
        <w:rPr>
          <w:rFonts w:ascii="Calibri" w:eastAsia="Calibri" w:hAnsi="Calibri" w:cs="Calibri"/>
          <w:b/>
          <w:bCs/>
          <w:color w:val="1F3864"/>
        </w:rPr>
        <w:t>CERTIFICATIONS</w:t>
      </w:r>
    </w:p>
    <w:p w14:paraId="0469A2B0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Certificate Course in Conservation and Utilization of Medicinal Plants</w:t>
      </w:r>
    </w:p>
    <w:p w14:paraId="6392DE20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Course on Computer Concepts (CCC)</w:t>
      </w:r>
    </w:p>
    <w:p w14:paraId="14606791" w14:textId="77777777" w:rsidR="009A22BB" w:rsidRDefault="009C3887">
      <w:pPr>
        <w:pBdr>
          <w:bottom w:val="single" w:sz="6" w:space="2" w:color="1F3864"/>
        </w:pBdr>
        <w:spacing w:before="160" w:after="60"/>
      </w:pPr>
      <w:r>
        <w:rPr>
          <w:rFonts w:ascii="Calibri" w:eastAsia="Calibri" w:hAnsi="Calibri" w:cs="Calibri"/>
          <w:b/>
          <w:bCs/>
          <w:color w:val="1F3864"/>
        </w:rPr>
        <w:t>EXTRA-CURRICULAR ACTIVITIES</w:t>
      </w:r>
    </w:p>
    <w:p w14:paraId="5FC1D074" w14:textId="77777777" w:rsidR="00BC1910" w:rsidRPr="00BC1910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Diploma in Vocal Classical Music, Shivaji University, Kolhapur (2019–2020); Participant</w:t>
      </w:r>
    </w:p>
    <w:p w14:paraId="5171D568" w14:textId="3E5BB880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Youth Festival Singing Competition, 2018</w:t>
      </w:r>
    </w:p>
    <w:p w14:paraId="1714C54F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Completed value-added course on “Career Opportunities in Life Science,” Shivaji University, Kolhapur, 2019</w:t>
      </w:r>
    </w:p>
    <w:p w14:paraId="12E228F7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Participated in “</w:t>
      </w:r>
      <w:proofErr w:type="spellStart"/>
      <w:r>
        <w:rPr>
          <w:rFonts w:ascii="Calibri" w:eastAsia="Calibri" w:hAnsi="Calibri" w:cs="Calibri"/>
          <w:color w:val="222222"/>
          <w:sz w:val="19"/>
          <w:szCs w:val="19"/>
        </w:rPr>
        <w:t>Beti</w:t>
      </w:r>
      <w:proofErr w:type="spellEnd"/>
      <w:r>
        <w:rPr>
          <w:rFonts w:ascii="Calibri" w:eastAsia="Calibri" w:hAnsi="Calibri" w:cs="Calibri"/>
          <w:color w:val="222222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  <w:sz w:val="19"/>
          <w:szCs w:val="19"/>
        </w:rPr>
        <w:t>Bachao</w:t>
      </w:r>
      <w:proofErr w:type="spellEnd"/>
      <w:r>
        <w:rPr>
          <w:rFonts w:ascii="Calibri" w:eastAsia="Calibri" w:hAnsi="Calibri" w:cs="Calibri"/>
          <w:color w:val="222222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222222"/>
          <w:sz w:val="19"/>
          <w:szCs w:val="19"/>
        </w:rPr>
        <w:t>Abhiyan</w:t>
      </w:r>
      <w:proofErr w:type="spellEnd"/>
      <w:r>
        <w:rPr>
          <w:rFonts w:ascii="Calibri" w:eastAsia="Calibri" w:hAnsi="Calibri" w:cs="Calibri"/>
          <w:color w:val="222222"/>
          <w:sz w:val="19"/>
          <w:szCs w:val="19"/>
        </w:rPr>
        <w:t xml:space="preserve">” awareness initiative and COVID-19 Awareness Program (NSS &amp; Shiv </w:t>
      </w:r>
      <w:proofErr w:type="spellStart"/>
      <w:r>
        <w:rPr>
          <w:rFonts w:ascii="Calibri" w:eastAsia="Calibri" w:hAnsi="Calibri" w:cs="Calibri"/>
          <w:color w:val="222222"/>
          <w:sz w:val="19"/>
          <w:szCs w:val="19"/>
        </w:rPr>
        <w:t>Sahayata</w:t>
      </w:r>
      <w:proofErr w:type="spellEnd"/>
      <w:r>
        <w:rPr>
          <w:rFonts w:ascii="Calibri" w:eastAsia="Calibri" w:hAnsi="Calibri" w:cs="Calibri"/>
          <w:color w:val="222222"/>
          <w:sz w:val="19"/>
          <w:szCs w:val="19"/>
        </w:rPr>
        <w:t xml:space="preserve"> Disaster Management </w:t>
      </w:r>
      <w:proofErr w:type="spellStart"/>
      <w:r>
        <w:rPr>
          <w:rFonts w:ascii="Calibri" w:eastAsia="Calibri" w:hAnsi="Calibri" w:cs="Calibri"/>
          <w:color w:val="222222"/>
          <w:sz w:val="19"/>
          <w:szCs w:val="19"/>
        </w:rPr>
        <w:t>Center</w:t>
      </w:r>
      <w:proofErr w:type="spellEnd"/>
      <w:r>
        <w:rPr>
          <w:rFonts w:ascii="Calibri" w:eastAsia="Calibri" w:hAnsi="Calibri" w:cs="Calibri"/>
          <w:color w:val="222222"/>
          <w:sz w:val="19"/>
          <w:szCs w:val="19"/>
        </w:rPr>
        <w:t>), Shivaji University, Kolhapur, 2020</w:t>
      </w:r>
    </w:p>
    <w:p w14:paraId="094A473A" w14:textId="77777777" w:rsidR="009A22BB" w:rsidRDefault="009C3887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 xml:space="preserve">Participated in National Webinar on “Career Opportunities in Plant Science,” organized by IQAC &amp; Dept. of Botany, New Arts and Science College, </w:t>
      </w:r>
      <w:proofErr w:type="spellStart"/>
      <w:r>
        <w:rPr>
          <w:rFonts w:ascii="Calibri" w:eastAsia="Calibri" w:hAnsi="Calibri" w:cs="Calibri"/>
          <w:color w:val="222222"/>
          <w:sz w:val="19"/>
          <w:szCs w:val="19"/>
        </w:rPr>
        <w:t>Parner</w:t>
      </w:r>
      <w:proofErr w:type="spellEnd"/>
    </w:p>
    <w:p w14:paraId="019B3818" w14:textId="77777777" w:rsidR="009A22BB" w:rsidRDefault="009C3887">
      <w:pPr>
        <w:pBdr>
          <w:bottom w:val="single" w:sz="6" w:space="2" w:color="1F3864"/>
        </w:pBdr>
        <w:spacing w:before="160" w:after="60"/>
      </w:pPr>
      <w:r>
        <w:rPr>
          <w:rFonts w:ascii="Calibri" w:eastAsia="Calibri" w:hAnsi="Calibri" w:cs="Calibri"/>
          <w:b/>
          <w:bCs/>
          <w:color w:val="1F3864"/>
        </w:rPr>
        <w:t>PERSONAL DETAILS</w:t>
      </w:r>
    </w:p>
    <w:p w14:paraId="3AC390CA" w14:textId="77777777" w:rsidR="009A22BB" w:rsidRDefault="009C3887">
      <w:pPr>
        <w:spacing w:after="30"/>
      </w:pPr>
      <w:r>
        <w:rPr>
          <w:rFonts w:ascii="Calibri" w:eastAsia="Calibri" w:hAnsi="Calibri" w:cs="Calibri"/>
          <w:color w:val="222222"/>
          <w:sz w:val="19"/>
          <w:szCs w:val="19"/>
        </w:rPr>
        <w:t>Date of Birth: 13th October 1998   |   Languages Known: English, Marathi, Hindi   |   Hobbies: Singing, Cooking</w:t>
      </w:r>
    </w:p>
    <w:sectPr w:rsidR="009A22BB">
      <w:pgSz w:w="12240" w:h="15840"/>
      <w:pgMar w:top="560" w:right="700" w:bottom="52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6551A"/>
    <w:multiLevelType w:val="hybridMultilevel"/>
    <w:tmpl w:val="19AAF8AA"/>
    <w:lvl w:ilvl="0" w:tplc="44EEF27C">
      <w:start w:val="1"/>
      <w:numFmt w:val="bullet"/>
      <w:lvlText w:val="●"/>
      <w:lvlJc w:val="left"/>
      <w:pPr>
        <w:ind w:left="720" w:hanging="360"/>
      </w:pPr>
    </w:lvl>
    <w:lvl w:ilvl="1" w:tplc="0EA41426">
      <w:start w:val="1"/>
      <w:numFmt w:val="bullet"/>
      <w:lvlText w:val="○"/>
      <w:lvlJc w:val="left"/>
      <w:pPr>
        <w:ind w:left="1440" w:hanging="360"/>
      </w:pPr>
    </w:lvl>
    <w:lvl w:ilvl="2" w:tplc="67E07D98">
      <w:start w:val="1"/>
      <w:numFmt w:val="bullet"/>
      <w:lvlText w:val="■"/>
      <w:lvlJc w:val="left"/>
      <w:pPr>
        <w:ind w:left="2160" w:hanging="360"/>
      </w:pPr>
    </w:lvl>
    <w:lvl w:ilvl="3" w:tplc="CAA81E2E">
      <w:start w:val="1"/>
      <w:numFmt w:val="bullet"/>
      <w:lvlText w:val="●"/>
      <w:lvlJc w:val="left"/>
      <w:pPr>
        <w:ind w:left="2880" w:hanging="360"/>
      </w:pPr>
    </w:lvl>
    <w:lvl w:ilvl="4" w:tplc="293A0A3E">
      <w:start w:val="1"/>
      <w:numFmt w:val="bullet"/>
      <w:lvlText w:val="○"/>
      <w:lvlJc w:val="left"/>
      <w:pPr>
        <w:ind w:left="3600" w:hanging="360"/>
      </w:pPr>
    </w:lvl>
    <w:lvl w:ilvl="5" w:tplc="372ABEF2">
      <w:start w:val="1"/>
      <w:numFmt w:val="bullet"/>
      <w:lvlText w:val="■"/>
      <w:lvlJc w:val="left"/>
      <w:pPr>
        <w:ind w:left="4320" w:hanging="360"/>
      </w:pPr>
    </w:lvl>
    <w:lvl w:ilvl="6" w:tplc="C116EB1C">
      <w:start w:val="1"/>
      <w:numFmt w:val="bullet"/>
      <w:lvlText w:val="●"/>
      <w:lvlJc w:val="left"/>
      <w:pPr>
        <w:ind w:left="5040" w:hanging="360"/>
      </w:pPr>
    </w:lvl>
    <w:lvl w:ilvl="7" w:tplc="24508740">
      <w:start w:val="1"/>
      <w:numFmt w:val="bullet"/>
      <w:lvlText w:val="●"/>
      <w:lvlJc w:val="left"/>
      <w:pPr>
        <w:ind w:left="5760" w:hanging="360"/>
      </w:pPr>
    </w:lvl>
    <w:lvl w:ilvl="8" w:tplc="31F4A78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B302E3"/>
    <w:multiLevelType w:val="hybridMultilevel"/>
    <w:tmpl w:val="E9BA0560"/>
    <w:lvl w:ilvl="0" w:tplc="85E8B37E">
      <w:start w:val="1"/>
      <w:numFmt w:val="bullet"/>
      <w:lvlText w:val="•"/>
      <w:lvlJc w:val="left"/>
      <w:pPr>
        <w:ind w:left="316" w:hanging="201"/>
      </w:pPr>
    </w:lvl>
    <w:lvl w:ilvl="1" w:tplc="857C61A4">
      <w:numFmt w:val="decimal"/>
      <w:lvlText w:val=""/>
      <w:lvlJc w:val="left"/>
    </w:lvl>
    <w:lvl w:ilvl="2" w:tplc="3C8AE3DA">
      <w:numFmt w:val="decimal"/>
      <w:lvlText w:val=""/>
      <w:lvlJc w:val="left"/>
    </w:lvl>
    <w:lvl w:ilvl="3" w:tplc="A9FEEE6A">
      <w:numFmt w:val="decimal"/>
      <w:lvlText w:val=""/>
      <w:lvlJc w:val="left"/>
    </w:lvl>
    <w:lvl w:ilvl="4" w:tplc="149CF448">
      <w:numFmt w:val="decimal"/>
      <w:lvlText w:val=""/>
      <w:lvlJc w:val="left"/>
    </w:lvl>
    <w:lvl w:ilvl="5" w:tplc="3578BD38">
      <w:numFmt w:val="decimal"/>
      <w:lvlText w:val=""/>
      <w:lvlJc w:val="left"/>
    </w:lvl>
    <w:lvl w:ilvl="6" w:tplc="B584210E">
      <w:numFmt w:val="decimal"/>
      <w:lvlText w:val=""/>
      <w:lvlJc w:val="left"/>
    </w:lvl>
    <w:lvl w:ilvl="7" w:tplc="61567CD6">
      <w:numFmt w:val="decimal"/>
      <w:lvlText w:val=""/>
      <w:lvlJc w:val="left"/>
    </w:lvl>
    <w:lvl w:ilvl="8" w:tplc="BB9A9CC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BB"/>
    <w:rsid w:val="000B000F"/>
    <w:rsid w:val="001E27DF"/>
    <w:rsid w:val="003C13A8"/>
    <w:rsid w:val="005826EB"/>
    <w:rsid w:val="006765AB"/>
    <w:rsid w:val="006E7ADA"/>
    <w:rsid w:val="0080080C"/>
    <w:rsid w:val="00840824"/>
    <w:rsid w:val="009A22BB"/>
    <w:rsid w:val="009C3887"/>
    <w:rsid w:val="00A61294"/>
    <w:rsid w:val="00A6502F"/>
    <w:rsid w:val="00BC1910"/>
    <w:rsid w:val="00BC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A4BEA"/>
  <w15:docId w15:val="{13E4D8BD-4FA2-43E8-8930-E96EF4B9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Dr. S. R. Rahangdale</cp:lastModifiedBy>
  <cp:revision>2</cp:revision>
  <dcterms:created xsi:type="dcterms:W3CDTF">2026-08-03T06:05:00Z</dcterms:created>
  <dcterms:modified xsi:type="dcterms:W3CDTF">2026-08-03T06:05:00Z</dcterms:modified>
</cp:coreProperties>
</file>